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765" w:rsidRPr="001E0E87" w:rsidRDefault="00B24B13" w:rsidP="00331EB8">
      <w:pPr>
        <w:spacing w:after="0" w:line="240" w:lineRule="auto"/>
        <w:contextualSpacing/>
        <w:jc w:val="center"/>
        <w:rPr>
          <w:rFonts w:ascii="Century Gothic" w:hAnsi="Century Gothic"/>
          <w:b/>
          <w:sz w:val="28"/>
          <w:szCs w:val="28"/>
        </w:rPr>
      </w:pPr>
      <w:r>
        <w:rPr>
          <w:rFonts w:ascii="Century Gothic" w:hAnsi="Century Gothic"/>
          <w:b/>
          <w:sz w:val="28"/>
          <w:szCs w:val="28"/>
        </w:rPr>
        <w:t>Friday Night Nerf F</w:t>
      </w:r>
      <w:r w:rsidR="00740457" w:rsidRPr="001E0E87">
        <w:rPr>
          <w:rFonts w:ascii="Century Gothic" w:hAnsi="Century Gothic"/>
          <w:b/>
          <w:sz w:val="28"/>
          <w:szCs w:val="28"/>
        </w:rPr>
        <w:t>ight</w:t>
      </w:r>
    </w:p>
    <w:p w:rsidR="00CE72DA" w:rsidRPr="00CE72DA" w:rsidRDefault="00CE72DA" w:rsidP="00331EB8">
      <w:pPr>
        <w:spacing w:after="0" w:line="240" w:lineRule="auto"/>
        <w:contextualSpacing/>
        <w:jc w:val="center"/>
        <w:rPr>
          <w:rFonts w:ascii="Century Gothic" w:hAnsi="Century Gothic"/>
          <w:b/>
          <w:sz w:val="24"/>
          <w:szCs w:val="32"/>
        </w:rPr>
      </w:pPr>
      <w:r w:rsidRPr="00CE72DA">
        <w:rPr>
          <w:rFonts w:ascii="Century Gothic" w:hAnsi="Century Gothic"/>
          <w:b/>
          <w:sz w:val="24"/>
          <w:szCs w:val="32"/>
        </w:rPr>
        <w:t xml:space="preserve">Ages </w:t>
      </w:r>
      <w:r w:rsidR="00740457">
        <w:rPr>
          <w:rFonts w:ascii="Century Gothic" w:hAnsi="Century Gothic"/>
          <w:b/>
          <w:sz w:val="24"/>
          <w:szCs w:val="32"/>
        </w:rPr>
        <w:t>8</w:t>
      </w:r>
      <w:r w:rsidR="00865765">
        <w:rPr>
          <w:rFonts w:ascii="Century Gothic" w:hAnsi="Century Gothic"/>
          <w:b/>
          <w:sz w:val="24"/>
          <w:szCs w:val="32"/>
        </w:rPr>
        <w:t xml:space="preserve"> to 1</w:t>
      </w:r>
      <w:r w:rsidR="00F73B21">
        <w:rPr>
          <w:rFonts w:ascii="Century Gothic" w:hAnsi="Century Gothic"/>
          <w:b/>
          <w:sz w:val="24"/>
          <w:szCs w:val="32"/>
        </w:rPr>
        <w:t>8</w:t>
      </w:r>
    </w:p>
    <w:p w:rsidR="006E4855" w:rsidRDefault="00331EB8" w:rsidP="001E0E87">
      <w:pPr>
        <w:spacing w:after="0" w:line="240" w:lineRule="auto"/>
        <w:contextualSpacing/>
        <w:jc w:val="center"/>
        <w:rPr>
          <w:rFonts w:ascii="Century Gothic" w:hAnsi="Century Gothic"/>
          <w:sz w:val="20"/>
          <w:szCs w:val="20"/>
        </w:rPr>
      </w:pPr>
      <w:r w:rsidRPr="00BE1464">
        <w:rPr>
          <w:rFonts w:ascii="Century Gothic" w:hAnsi="Century Gothic"/>
          <w:sz w:val="20"/>
          <w:szCs w:val="20"/>
        </w:rPr>
        <w:t>Grande Prairie Public Library</w:t>
      </w:r>
    </w:p>
    <w:p w:rsidR="001E0E87" w:rsidRDefault="001E0E87" w:rsidP="001E0E87">
      <w:pPr>
        <w:spacing w:after="0" w:line="240" w:lineRule="auto"/>
        <w:contextualSpacing/>
        <w:jc w:val="center"/>
        <w:rPr>
          <w:rFonts w:ascii="Century Gothic" w:hAnsi="Century Gothic"/>
          <w:sz w:val="20"/>
          <w:szCs w:val="20"/>
        </w:rPr>
      </w:pPr>
    </w:p>
    <w:p w:rsidR="00735AEE" w:rsidRDefault="00672296" w:rsidP="00735AEE">
      <w:pPr>
        <w:spacing w:after="0" w:line="240" w:lineRule="auto"/>
        <w:contextualSpacing/>
        <w:rPr>
          <w:rFonts w:ascii="Century Gothic" w:hAnsi="Century Gothic"/>
          <w:b/>
          <w:sz w:val="20"/>
          <w:szCs w:val="20"/>
        </w:rPr>
      </w:pPr>
      <w:r>
        <w:rPr>
          <w:rFonts w:ascii="Century Gothic" w:hAnsi="Century Gothic"/>
          <w:b/>
          <w:sz w:val="20"/>
          <w:szCs w:val="20"/>
        </w:rPr>
        <w:t xml:space="preserve">This program has space for a maximum of </w:t>
      </w:r>
      <w:r w:rsidR="00CD380D">
        <w:rPr>
          <w:rFonts w:ascii="Century Gothic" w:hAnsi="Century Gothic"/>
          <w:b/>
          <w:sz w:val="20"/>
          <w:szCs w:val="20"/>
        </w:rPr>
        <w:t>50</w:t>
      </w:r>
      <w:r w:rsidR="00865765">
        <w:rPr>
          <w:rFonts w:ascii="Century Gothic" w:hAnsi="Century Gothic"/>
          <w:b/>
          <w:sz w:val="20"/>
          <w:szCs w:val="20"/>
        </w:rPr>
        <w:t xml:space="preserve"> </w:t>
      </w:r>
      <w:r w:rsidR="00023100">
        <w:rPr>
          <w:rFonts w:ascii="Century Gothic" w:hAnsi="Century Gothic"/>
          <w:b/>
          <w:sz w:val="20"/>
          <w:szCs w:val="20"/>
        </w:rPr>
        <w:t>attendees</w:t>
      </w:r>
      <w:r>
        <w:rPr>
          <w:rFonts w:ascii="Century Gothic" w:hAnsi="Century Gothic"/>
          <w:b/>
          <w:sz w:val="20"/>
          <w:szCs w:val="20"/>
        </w:rPr>
        <w:t>.</w:t>
      </w:r>
      <w:r w:rsidR="008635C4">
        <w:rPr>
          <w:rFonts w:ascii="Century Gothic" w:hAnsi="Century Gothic"/>
          <w:b/>
          <w:sz w:val="20"/>
          <w:szCs w:val="20"/>
        </w:rPr>
        <w:t xml:space="preserve"> </w:t>
      </w:r>
      <w:r w:rsidR="00023100">
        <w:rPr>
          <w:rFonts w:ascii="Century Gothic" w:hAnsi="Century Gothic"/>
          <w:b/>
          <w:sz w:val="20"/>
          <w:szCs w:val="20"/>
        </w:rPr>
        <w:t>Families can go on the same waiver.</w:t>
      </w:r>
      <w:r w:rsidR="00735AEE">
        <w:rPr>
          <w:rFonts w:ascii="Century Gothic" w:hAnsi="Century Gothic"/>
          <w:b/>
          <w:sz w:val="20"/>
          <w:szCs w:val="20"/>
        </w:rPr>
        <w:t xml:space="preserve"> </w:t>
      </w:r>
      <w:r w:rsidR="00735AEE" w:rsidRPr="00BE1464">
        <w:rPr>
          <w:rFonts w:ascii="Century Gothic" w:hAnsi="Century Gothic"/>
          <w:sz w:val="20"/>
          <w:szCs w:val="20"/>
        </w:rPr>
        <w:t xml:space="preserve">Please </w:t>
      </w:r>
      <w:r w:rsidR="00735AEE">
        <w:rPr>
          <w:rFonts w:ascii="Century Gothic" w:hAnsi="Century Gothic"/>
          <w:sz w:val="20"/>
          <w:szCs w:val="20"/>
        </w:rPr>
        <w:t>email the completed waiver</w:t>
      </w:r>
      <w:r w:rsidR="00735AEE" w:rsidRPr="00BE1464">
        <w:rPr>
          <w:rFonts w:ascii="Century Gothic" w:hAnsi="Century Gothic"/>
          <w:sz w:val="20"/>
          <w:szCs w:val="20"/>
        </w:rPr>
        <w:t xml:space="preserve"> </w:t>
      </w:r>
      <w:r w:rsidR="00735AEE">
        <w:rPr>
          <w:rFonts w:ascii="Century Gothic" w:hAnsi="Century Gothic"/>
          <w:sz w:val="20"/>
          <w:szCs w:val="20"/>
        </w:rPr>
        <w:t xml:space="preserve">to </w:t>
      </w:r>
      <w:hyperlink r:id="rId5" w:history="1">
        <w:r w:rsidR="00735AEE" w:rsidRPr="006C5C82">
          <w:rPr>
            <w:rStyle w:val="Hyperlink"/>
            <w:rFonts w:ascii="Century Gothic" w:hAnsi="Century Gothic"/>
            <w:sz w:val="20"/>
            <w:szCs w:val="20"/>
          </w:rPr>
          <w:t>krenfree@gppl.ca</w:t>
        </w:r>
      </w:hyperlink>
      <w:r w:rsidR="00735AEE">
        <w:rPr>
          <w:rFonts w:ascii="Century Gothic" w:hAnsi="Century Gothic"/>
          <w:sz w:val="20"/>
          <w:szCs w:val="20"/>
        </w:rPr>
        <w:t xml:space="preserve"> </w:t>
      </w:r>
      <w:r w:rsidR="00735AEE" w:rsidRPr="00735AEE">
        <w:rPr>
          <w:rFonts w:ascii="Century Gothic" w:hAnsi="Century Gothic"/>
          <w:sz w:val="20"/>
          <w:szCs w:val="20"/>
        </w:rPr>
        <w:t xml:space="preserve">no later than 8:00 pm on </w:t>
      </w:r>
      <w:r w:rsidR="0070089D">
        <w:rPr>
          <w:rFonts w:ascii="Century Gothic" w:hAnsi="Century Gothic"/>
          <w:sz w:val="20"/>
          <w:szCs w:val="20"/>
        </w:rPr>
        <w:t>the Wednesday before Nerf Night.</w:t>
      </w:r>
      <w:bookmarkStart w:id="0" w:name="_GoBack"/>
      <w:bookmarkEnd w:id="0"/>
    </w:p>
    <w:p w:rsidR="00331EB8" w:rsidRPr="001E0E87" w:rsidRDefault="00331EB8" w:rsidP="001E0E87">
      <w:pPr>
        <w:spacing w:after="0" w:line="240" w:lineRule="auto"/>
        <w:contextualSpacing/>
        <w:jc w:val="center"/>
        <w:rPr>
          <w:rFonts w:ascii="Century Gothic" w:hAnsi="Century Gothic"/>
          <w:b/>
          <w:sz w:val="20"/>
          <w:szCs w:val="20"/>
        </w:rPr>
      </w:pPr>
    </w:p>
    <w:p w:rsidR="00DE028D" w:rsidRPr="00BE1464" w:rsidRDefault="00DE028D" w:rsidP="00331EB8">
      <w:pPr>
        <w:spacing w:after="0" w:line="240" w:lineRule="auto"/>
        <w:contextualSpacing/>
        <w:jc w:val="center"/>
        <w:rPr>
          <w:rFonts w:ascii="Century Gothic" w:hAnsi="Century Gothic"/>
          <w:sz w:val="20"/>
          <w:szCs w:val="20"/>
        </w:rPr>
      </w:pPr>
    </w:p>
    <w:p w:rsidR="00023100" w:rsidRDefault="00023100" w:rsidP="00023100">
      <w:pPr>
        <w:spacing w:after="0" w:line="360" w:lineRule="auto"/>
        <w:contextualSpacing/>
        <w:rPr>
          <w:rFonts w:ascii="Century Gothic" w:hAnsi="Century Gothic"/>
          <w:sz w:val="20"/>
          <w:szCs w:val="20"/>
        </w:rPr>
      </w:pPr>
      <w:r>
        <w:rPr>
          <w:rFonts w:ascii="Century Gothic" w:hAnsi="Century Gothic"/>
          <w:sz w:val="20"/>
          <w:szCs w:val="20"/>
        </w:rPr>
        <w:t>Attending Adults (required for participants aged 8-13): ________________________________________</w:t>
      </w:r>
    </w:p>
    <w:p w:rsidR="00023100" w:rsidRDefault="00023100" w:rsidP="00023100">
      <w:pPr>
        <w:spacing w:after="0" w:line="360" w:lineRule="auto"/>
        <w:contextualSpacing/>
        <w:rPr>
          <w:rFonts w:ascii="Century Gothic" w:hAnsi="Century Gothic"/>
          <w:sz w:val="20"/>
          <w:szCs w:val="20"/>
        </w:rPr>
      </w:pPr>
      <w:r>
        <w:rPr>
          <w:rFonts w:ascii="Century Gothic" w:hAnsi="Century Gothic"/>
          <w:sz w:val="20"/>
          <w:szCs w:val="20"/>
        </w:rPr>
        <w:t xml:space="preserve">Attending Children: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Pr>
          <w:rFonts w:ascii="Century Gothic" w:hAnsi="Century Gothic"/>
          <w:sz w:val="20"/>
          <w:szCs w:val="20"/>
        </w:rPr>
        <w:t xml:space="preserve">_____________________ </w:t>
      </w:r>
      <w:r>
        <w:rPr>
          <w:rFonts w:ascii="Century Gothic" w:hAnsi="Century Gothic"/>
          <w:sz w:val="20"/>
          <w:szCs w:val="20"/>
          <w:u w:val="single"/>
        </w:rPr>
        <w:t xml:space="preserve"> </w:t>
      </w:r>
    </w:p>
    <w:p w:rsidR="00331EB8" w:rsidRPr="00023100" w:rsidRDefault="00331EB8" w:rsidP="00023100">
      <w:pPr>
        <w:spacing w:after="0" w:line="360" w:lineRule="auto"/>
        <w:contextualSpacing/>
        <w:rPr>
          <w:rFonts w:ascii="Century Gothic" w:hAnsi="Century Gothic"/>
          <w:sz w:val="20"/>
          <w:szCs w:val="20"/>
          <w:u w:val="single"/>
        </w:rPr>
      </w:pPr>
      <w:r w:rsidRPr="00BE1464">
        <w:rPr>
          <w:rFonts w:ascii="Century Gothic" w:hAnsi="Century Gothic"/>
          <w:sz w:val="20"/>
          <w:szCs w:val="20"/>
        </w:rPr>
        <w:t>Age</w:t>
      </w:r>
      <w:r w:rsidR="00023100">
        <w:rPr>
          <w:rFonts w:ascii="Century Gothic" w:hAnsi="Century Gothic"/>
          <w:sz w:val="20"/>
          <w:szCs w:val="20"/>
        </w:rPr>
        <w:t>s</w:t>
      </w:r>
      <w:r w:rsidRPr="00BE1464">
        <w:rPr>
          <w:rFonts w:ascii="Century Gothic" w:hAnsi="Century Gothic"/>
          <w:sz w:val="20"/>
          <w:szCs w:val="20"/>
        </w:rPr>
        <w:t xml:space="preserve">: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023100">
        <w:rPr>
          <w:rFonts w:ascii="Century Gothic" w:hAnsi="Century Gothic"/>
          <w:sz w:val="20"/>
          <w:szCs w:val="20"/>
        </w:rPr>
        <w:t>_______</w:t>
      </w:r>
    </w:p>
    <w:p w:rsidR="00331EB8" w:rsidRPr="00BE1464" w:rsidRDefault="00331EB8" w:rsidP="00023100">
      <w:pPr>
        <w:spacing w:after="0" w:line="360" w:lineRule="auto"/>
        <w:contextualSpacing/>
        <w:rPr>
          <w:rFonts w:ascii="Century Gothic" w:hAnsi="Century Gothic"/>
          <w:sz w:val="20"/>
          <w:szCs w:val="20"/>
        </w:rPr>
      </w:pPr>
      <w:r w:rsidRPr="00BE1464">
        <w:rPr>
          <w:rFonts w:ascii="Century Gothic" w:hAnsi="Century Gothic"/>
          <w:sz w:val="20"/>
          <w:szCs w:val="20"/>
        </w:rPr>
        <w:t xml:space="preserve">Address: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A92770">
        <w:rPr>
          <w:rFonts w:ascii="Century Gothic" w:hAnsi="Century Gothic"/>
          <w:sz w:val="20"/>
          <w:szCs w:val="20"/>
        </w:rPr>
        <w:t>_______</w:t>
      </w:r>
    </w:p>
    <w:p w:rsidR="00331EB8" w:rsidRDefault="00331EB8" w:rsidP="00DE028D">
      <w:pPr>
        <w:spacing w:after="0" w:line="360" w:lineRule="auto"/>
        <w:contextualSpacing/>
        <w:rPr>
          <w:rFonts w:ascii="Century Gothic" w:hAnsi="Century Gothic"/>
          <w:sz w:val="20"/>
          <w:szCs w:val="20"/>
          <w:u w:val="single"/>
        </w:rPr>
      </w:pPr>
      <w:r w:rsidRPr="00BE1464">
        <w:rPr>
          <w:rFonts w:ascii="Century Gothic" w:hAnsi="Century Gothic"/>
          <w:sz w:val="20"/>
          <w:szCs w:val="20"/>
        </w:rPr>
        <w:t xml:space="preserve">Phone: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BE1464">
        <w:rPr>
          <w:rFonts w:ascii="Century Gothic" w:hAnsi="Century Gothic"/>
          <w:sz w:val="20"/>
          <w:szCs w:val="20"/>
          <w:u w:val="single"/>
        </w:rPr>
        <w:tab/>
      </w:r>
      <w:r w:rsidR="00023100">
        <w:rPr>
          <w:rFonts w:ascii="Century Gothic" w:hAnsi="Century Gothic"/>
          <w:sz w:val="20"/>
          <w:szCs w:val="20"/>
        </w:rPr>
        <w:t>_______</w:t>
      </w:r>
    </w:p>
    <w:p w:rsidR="008510DA" w:rsidRPr="008510DA" w:rsidRDefault="008510DA" w:rsidP="00DE028D">
      <w:pPr>
        <w:spacing w:after="0" w:line="360" w:lineRule="auto"/>
        <w:contextualSpacing/>
        <w:rPr>
          <w:rFonts w:ascii="Century Gothic" w:hAnsi="Century Gothic"/>
          <w:sz w:val="20"/>
          <w:szCs w:val="20"/>
        </w:rPr>
      </w:pPr>
      <w:r>
        <w:rPr>
          <w:rFonts w:ascii="Century Gothic" w:hAnsi="Century Gothic"/>
          <w:sz w:val="20"/>
          <w:szCs w:val="20"/>
        </w:rPr>
        <w:t>E-mail address:</w:t>
      </w:r>
      <w:r w:rsidR="00A92770">
        <w:rPr>
          <w:rFonts w:ascii="Century Gothic" w:hAnsi="Century Gothic"/>
          <w:sz w:val="20"/>
          <w:szCs w:val="20"/>
        </w:rPr>
        <w:t xml:space="preserve"> </w:t>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t>______________________________________________________________________________</w:t>
      </w:r>
    </w:p>
    <w:p w:rsidR="00740457" w:rsidRPr="00BE1464" w:rsidRDefault="00740457" w:rsidP="00331EB8">
      <w:pPr>
        <w:spacing w:after="0" w:line="240" w:lineRule="auto"/>
        <w:contextualSpacing/>
        <w:rPr>
          <w:rFonts w:ascii="Century Gothic" w:hAnsi="Century Gothic"/>
          <w:sz w:val="20"/>
          <w:szCs w:val="20"/>
        </w:rPr>
      </w:pPr>
    </w:p>
    <w:p w:rsidR="00331EB8" w:rsidRPr="00BE1464" w:rsidRDefault="00331EB8" w:rsidP="00DE028D">
      <w:pPr>
        <w:spacing w:after="0" w:line="240" w:lineRule="auto"/>
        <w:contextualSpacing/>
        <w:rPr>
          <w:rFonts w:ascii="Century Gothic" w:hAnsi="Century Gothic"/>
          <w:sz w:val="20"/>
          <w:szCs w:val="20"/>
        </w:rPr>
      </w:pPr>
      <w:r w:rsidRPr="00BE1464">
        <w:rPr>
          <w:rFonts w:ascii="Century Gothic" w:hAnsi="Century Gothic"/>
          <w:sz w:val="20"/>
          <w:szCs w:val="20"/>
        </w:rPr>
        <w:t>Please provide</w:t>
      </w:r>
      <w:r w:rsidR="001F7AA0">
        <w:rPr>
          <w:rFonts w:ascii="Century Gothic" w:hAnsi="Century Gothic"/>
          <w:sz w:val="20"/>
          <w:szCs w:val="20"/>
        </w:rPr>
        <w:t xml:space="preserve"> any information </w:t>
      </w:r>
      <w:r w:rsidRPr="00BE1464">
        <w:rPr>
          <w:rFonts w:ascii="Century Gothic" w:hAnsi="Century Gothic"/>
          <w:sz w:val="20"/>
          <w:szCs w:val="20"/>
        </w:rPr>
        <w:t xml:space="preserve">that might be helpful (allergies, medication, </w:t>
      </w:r>
      <w:r w:rsidR="00023100">
        <w:rPr>
          <w:rFonts w:ascii="Century Gothic" w:hAnsi="Century Gothic"/>
          <w:sz w:val="20"/>
          <w:szCs w:val="20"/>
        </w:rPr>
        <w:t>health issues</w:t>
      </w:r>
      <w:r w:rsidRPr="00BE1464">
        <w:rPr>
          <w:rFonts w:ascii="Century Gothic" w:hAnsi="Century Gothic"/>
          <w:sz w:val="20"/>
          <w:szCs w:val="20"/>
        </w:rPr>
        <w:t>).</w:t>
      </w:r>
    </w:p>
    <w:p w:rsidR="00BE242E" w:rsidRPr="00BE1464" w:rsidRDefault="00331EB8" w:rsidP="00CE72DA">
      <w:pPr>
        <w:spacing w:after="0" w:line="360" w:lineRule="auto"/>
        <w:contextualSpacing/>
        <w:rPr>
          <w:rFonts w:ascii="Century Gothic" w:hAnsi="Century Gothic"/>
          <w:sz w:val="20"/>
          <w:szCs w:val="20"/>
        </w:rPr>
      </w:pP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p>
    <w:p w:rsidR="005668C3" w:rsidRDefault="005668C3" w:rsidP="00331EB8">
      <w:pPr>
        <w:spacing w:after="0" w:line="240" w:lineRule="auto"/>
        <w:contextualSpacing/>
        <w:rPr>
          <w:rFonts w:ascii="Century Gothic" w:hAnsi="Century Gothic"/>
          <w:sz w:val="20"/>
          <w:szCs w:val="20"/>
        </w:rPr>
      </w:pPr>
    </w:p>
    <w:p w:rsidR="00F73B21" w:rsidRDefault="00F561F4" w:rsidP="00331EB8">
      <w:pPr>
        <w:spacing w:after="0" w:line="240" w:lineRule="auto"/>
        <w:contextualSpacing/>
        <w:rPr>
          <w:rFonts w:ascii="Century Gothic" w:hAnsi="Century Gothic"/>
          <w:sz w:val="20"/>
          <w:szCs w:val="20"/>
        </w:rPr>
      </w:pPr>
      <w:r w:rsidRPr="00BE1464">
        <w:rPr>
          <w:rFonts w:ascii="Century Gothic" w:hAnsi="Century Gothic"/>
          <w:sz w:val="20"/>
          <w:szCs w:val="20"/>
        </w:rPr>
        <w:t xml:space="preserve">I understand that </w:t>
      </w:r>
      <w:r w:rsidR="001645B6">
        <w:rPr>
          <w:rFonts w:ascii="Century Gothic" w:hAnsi="Century Gothic"/>
          <w:sz w:val="20"/>
          <w:szCs w:val="20"/>
        </w:rPr>
        <w:t xml:space="preserve">participants will not be </w:t>
      </w:r>
      <w:r w:rsidRPr="00BE1464">
        <w:rPr>
          <w:rFonts w:ascii="Century Gothic" w:hAnsi="Century Gothic"/>
          <w:sz w:val="20"/>
          <w:szCs w:val="20"/>
        </w:rPr>
        <w:t xml:space="preserve">allowed to exit and re-enter the program, that latecomers will not be admitted, and that </w:t>
      </w:r>
      <w:r w:rsidR="001645B6">
        <w:rPr>
          <w:rFonts w:ascii="Century Gothic" w:hAnsi="Century Gothic"/>
          <w:sz w:val="20"/>
          <w:szCs w:val="20"/>
        </w:rPr>
        <w:t>participants must leave the library at 8:00 pm</w:t>
      </w:r>
      <w:r w:rsidRPr="00BE1464">
        <w:rPr>
          <w:rFonts w:ascii="Century Gothic" w:hAnsi="Century Gothic"/>
          <w:sz w:val="20"/>
          <w:szCs w:val="20"/>
        </w:rPr>
        <w:t xml:space="preserve">. </w:t>
      </w:r>
    </w:p>
    <w:p w:rsidR="00F73B21" w:rsidRDefault="00F73B21" w:rsidP="00331EB8">
      <w:pPr>
        <w:spacing w:after="0" w:line="240" w:lineRule="auto"/>
        <w:contextualSpacing/>
        <w:rPr>
          <w:rFonts w:ascii="Century Gothic" w:hAnsi="Century Gothic"/>
          <w:sz w:val="20"/>
          <w:szCs w:val="20"/>
        </w:rPr>
      </w:pPr>
    </w:p>
    <w:p w:rsidR="00F73B21" w:rsidRDefault="00F73B21" w:rsidP="00331EB8">
      <w:pPr>
        <w:spacing w:after="0" w:line="240" w:lineRule="auto"/>
        <w:contextualSpacing/>
        <w:rPr>
          <w:rFonts w:ascii="Century Gothic" w:hAnsi="Century Gothic"/>
          <w:b/>
          <w:sz w:val="20"/>
          <w:szCs w:val="20"/>
        </w:rPr>
      </w:pPr>
      <w:r>
        <w:rPr>
          <w:rFonts w:ascii="Century Gothic" w:hAnsi="Century Gothic"/>
          <w:b/>
          <w:sz w:val="20"/>
          <w:szCs w:val="20"/>
        </w:rPr>
        <w:t xml:space="preserve">Children between the ages of </w:t>
      </w:r>
      <w:r w:rsidR="00740457">
        <w:rPr>
          <w:rFonts w:ascii="Century Gothic" w:hAnsi="Century Gothic"/>
          <w:b/>
          <w:sz w:val="20"/>
          <w:szCs w:val="20"/>
        </w:rPr>
        <w:t>8</w:t>
      </w:r>
      <w:r>
        <w:rPr>
          <w:rFonts w:ascii="Century Gothic" w:hAnsi="Century Gothic"/>
          <w:b/>
          <w:sz w:val="20"/>
          <w:szCs w:val="20"/>
        </w:rPr>
        <w:t xml:space="preserve"> and 1</w:t>
      </w:r>
      <w:r w:rsidR="001645B6">
        <w:rPr>
          <w:rFonts w:ascii="Century Gothic" w:hAnsi="Century Gothic"/>
          <w:b/>
          <w:sz w:val="20"/>
          <w:szCs w:val="20"/>
        </w:rPr>
        <w:t>3</w:t>
      </w:r>
      <w:r>
        <w:rPr>
          <w:rFonts w:ascii="Century Gothic" w:hAnsi="Century Gothic"/>
          <w:b/>
          <w:sz w:val="20"/>
          <w:szCs w:val="20"/>
        </w:rPr>
        <w:t xml:space="preserve"> must have an adult accompany them.</w:t>
      </w:r>
    </w:p>
    <w:p w:rsidR="00A92770" w:rsidRPr="00F73B21" w:rsidRDefault="00A92770" w:rsidP="00331EB8">
      <w:pPr>
        <w:spacing w:after="0" w:line="240" w:lineRule="auto"/>
        <w:contextualSpacing/>
        <w:rPr>
          <w:rFonts w:ascii="Century Gothic" w:hAnsi="Century Gothic"/>
          <w:b/>
          <w:sz w:val="20"/>
          <w:szCs w:val="20"/>
        </w:rPr>
      </w:pPr>
    </w:p>
    <w:p w:rsidR="00F561F4" w:rsidRPr="00BE1464" w:rsidRDefault="00F561F4" w:rsidP="00331EB8">
      <w:pPr>
        <w:spacing w:after="0" w:line="240" w:lineRule="auto"/>
        <w:contextualSpacing/>
        <w:rPr>
          <w:rFonts w:ascii="Century Gothic" w:hAnsi="Century Gothic"/>
          <w:sz w:val="20"/>
          <w:szCs w:val="20"/>
        </w:rPr>
      </w:pPr>
    </w:p>
    <w:p w:rsidR="00331EB8" w:rsidRPr="00BE1464" w:rsidRDefault="00F561F4" w:rsidP="00331EB8">
      <w:pPr>
        <w:spacing w:after="0" w:line="240" w:lineRule="auto"/>
        <w:contextualSpacing/>
        <w:rPr>
          <w:rFonts w:ascii="Century Gothic" w:hAnsi="Century Gothic"/>
          <w:sz w:val="20"/>
          <w:szCs w:val="20"/>
        </w:rPr>
      </w:pPr>
      <w:r w:rsidRPr="00BE1464">
        <w:rPr>
          <w:rFonts w:ascii="Century Gothic" w:hAnsi="Century Gothic"/>
          <w:sz w:val="20"/>
          <w:szCs w:val="20"/>
        </w:rPr>
        <w:t xml:space="preserve">While noise level rules will be more relaxed, standard rules of conduct still apply. </w:t>
      </w:r>
      <w:r w:rsidR="00331EB8" w:rsidRPr="00BE1464">
        <w:rPr>
          <w:rFonts w:ascii="Century Gothic" w:hAnsi="Century Gothic"/>
          <w:sz w:val="20"/>
          <w:szCs w:val="20"/>
        </w:rPr>
        <w:t xml:space="preserve">I understand that </w:t>
      </w:r>
      <w:r w:rsidR="001645B6">
        <w:rPr>
          <w:rFonts w:ascii="Century Gothic" w:hAnsi="Century Gothic"/>
          <w:sz w:val="20"/>
          <w:szCs w:val="20"/>
        </w:rPr>
        <w:t>participants must behave</w:t>
      </w:r>
      <w:r w:rsidR="00331EB8" w:rsidRPr="00BE1464">
        <w:rPr>
          <w:rFonts w:ascii="Century Gothic" w:hAnsi="Century Gothic"/>
          <w:sz w:val="20"/>
          <w:szCs w:val="20"/>
        </w:rPr>
        <w:t xml:space="preserve"> in a manner c</w:t>
      </w:r>
      <w:r w:rsidR="00825E08">
        <w:rPr>
          <w:rFonts w:ascii="Century Gothic" w:hAnsi="Century Gothic"/>
          <w:sz w:val="20"/>
          <w:szCs w:val="20"/>
        </w:rPr>
        <w:t>ompliant with the Library’s Rules</w:t>
      </w:r>
      <w:r w:rsidR="00331EB8" w:rsidRPr="00BE1464">
        <w:rPr>
          <w:rFonts w:ascii="Century Gothic" w:hAnsi="Century Gothic"/>
          <w:sz w:val="20"/>
          <w:szCs w:val="20"/>
        </w:rPr>
        <w:t xml:space="preserve"> of Conduct</w:t>
      </w:r>
      <w:r w:rsidR="002932CF" w:rsidRPr="00BE1464">
        <w:rPr>
          <w:rFonts w:ascii="Century Gothic" w:hAnsi="Century Gothic"/>
          <w:sz w:val="20"/>
          <w:szCs w:val="20"/>
        </w:rPr>
        <w:t xml:space="preserve"> (see the back of this page)</w:t>
      </w:r>
      <w:r w:rsidR="00331EB8" w:rsidRPr="00BE1464">
        <w:rPr>
          <w:rFonts w:ascii="Century Gothic" w:hAnsi="Century Gothic"/>
          <w:sz w:val="20"/>
          <w:szCs w:val="20"/>
        </w:rPr>
        <w:t xml:space="preserve">, </w:t>
      </w:r>
      <w:r w:rsidR="001645B6">
        <w:rPr>
          <w:rFonts w:ascii="Century Gothic" w:hAnsi="Century Gothic"/>
          <w:sz w:val="20"/>
          <w:szCs w:val="20"/>
        </w:rPr>
        <w:t>and that failure to do so will result in being asked to leave.</w:t>
      </w:r>
      <w:r w:rsidR="00331EB8" w:rsidRPr="00BE1464">
        <w:rPr>
          <w:rFonts w:ascii="Century Gothic" w:hAnsi="Century Gothic"/>
          <w:sz w:val="20"/>
          <w:szCs w:val="20"/>
        </w:rPr>
        <w:t xml:space="preserve"> </w:t>
      </w:r>
    </w:p>
    <w:p w:rsidR="00331EB8" w:rsidRPr="00BE1464" w:rsidRDefault="00331EB8" w:rsidP="00331EB8">
      <w:pPr>
        <w:spacing w:after="0" w:line="240" w:lineRule="auto"/>
        <w:contextualSpacing/>
        <w:rPr>
          <w:rFonts w:ascii="Century Gothic" w:hAnsi="Century Gothic"/>
          <w:sz w:val="20"/>
          <w:szCs w:val="20"/>
        </w:rPr>
      </w:pPr>
    </w:p>
    <w:p w:rsidR="00331EB8" w:rsidRDefault="00331EB8" w:rsidP="00331EB8">
      <w:pPr>
        <w:spacing w:after="0" w:line="240" w:lineRule="auto"/>
        <w:contextualSpacing/>
        <w:rPr>
          <w:rFonts w:ascii="Century Gothic" w:hAnsi="Century Gothic"/>
          <w:sz w:val="20"/>
          <w:szCs w:val="20"/>
        </w:rPr>
      </w:pPr>
      <w:r w:rsidRPr="00BE1464">
        <w:rPr>
          <w:rFonts w:ascii="Century Gothic" w:hAnsi="Century Gothic"/>
          <w:sz w:val="20"/>
          <w:szCs w:val="20"/>
        </w:rPr>
        <w:t xml:space="preserve">I </w:t>
      </w:r>
      <w:r w:rsidR="00023100">
        <w:rPr>
          <w:rFonts w:ascii="Century Gothic" w:hAnsi="Century Gothic"/>
          <w:sz w:val="20"/>
          <w:szCs w:val="20"/>
        </w:rPr>
        <w:t xml:space="preserve">understand that Nerf is an active sport involving projectiles. I </w:t>
      </w:r>
      <w:r w:rsidRPr="00BE1464">
        <w:rPr>
          <w:rFonts w:ascii="Century Gothic" w:hAnsi="Century Gothic"/>
          <w:sz w:val="20"/>
          <w:szCs w:val="20"/>
        </w:rPr>
        <w:t>agree not to hold the Grande Prairie Public Library responsible for any accidents or mishaps.</w:t>
      </w:r>
    </w:p>
    <w:p w:rsidR="00F73B21" w:rsidRDefault="00F73B21" w:rsidP="00331EB8">
      <w:pPr>
        <w:spacing w:after="0" w:line="240" w:lineRule="auto"/>
        <w:contextualSpacing/>
        <w:rPr>
          <w:rFonts w:ascii="Century Gothic" w:hAnsi="Century Gothic"/>
          <w:sz w:val="20"/>
          <w:szCs w:val="20"/>
        </w:rPr>
      </w:pPr>
    </w:p>
    <w:p w:rsidR="00F561F4" w:rsidRPr="00176258" w:rsidRDefault="00F73B21" w:rsidP="00331EB8">
      <w:pPr>
        <w:spacing w:after="0" w:line="240" w:lineRule="auto"/>
        <w:contextualSpacing/>
        <w:rPr>
          <w:rFonts w:ascii="Century Gothic" w:hAnsi="Century Gothic"/>
          <w:b/>
          <w:sz w:val="20"/>
          <w:szCs w:val="20"/>
        </w:rPr>
      </w:pPr>
      <w:r>
        <w:rPr>
          <w:rFonts w:ascii="Century Gothic" w:hAnsi="Century Gothic"/>
          <w:b/>
          <w:sz w:val="20"/>
          <w:szCs w:val="20"/>
        </w:rPr>
        <w:t>Those 18 years of age can sign for themselves.</w:t>
      </w:r>
    </w:p>
    <w:p w:rsidR="00BE242E" w:rsidRPr="00BE1464" w:rsidRDefault="00BE242E" w:rsidP="00331EB8">
      <w:pPr>
        <w:spacing w:after="0" w:line="240" w:lineRule="auto"/>
        <w:contextualSpacing/>
        <w:rPr>
          <w:rFonts w:ascii="Century Gothic" w:hAnsi="Century Gothic"/>
          <w:sz w:val="20"/>
          <w:szCs w:val="20"/>
          <w:u w:val="single"/>
        </w:rPr>
      </w:pPr>
    </w:p>
    <w:p w:rsidR="00331EB8" w:rsidRPr="00BE1464" w:rsidRDefault="00331EB8" w:rsidP="00331EB8">
      <w:pPr>
        <w:spacing w:after="0" w:line="240" w:lineRule="auto"/>
        <w:contextualSpacing/>
        <w:rPr>
          <w:rFonts w:ascii="Century Gothic" w:hAnsi="Century Gothic"/>
          <w:sz w:val="20"/>
          <w:szCs w:val="20"/>
          <w:u w:val="single"/>
        </w:rPr>
      </w:pP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213EB2">
        <w:rPr>
          <w:rFonts w:ascii="Century Gothic" w:hAnsi="Century Gothic"/>
          <w:sz w:val="20"/>
          <w:szCs w:val="20"/>
          <w:u w:val="single"/>
        </w:rPr>
        <w:tab/>
      </w:r>
    </w:p>
    <w:p w:rsidR="00C751F0" w:rsidRDefault="00331EB8" w:rsidP="00DE028D">
      <w:pPr>
        <w:spacing w:after="0" w:line="240" w:lineRule="auto"/>
        <w:contextualSpacing/>
        <w:rPr>
          <w:rFonts w:ascii="Century Gothic" w:hAnsi="Century Gothic"/>
          <w:sz w:val="20"/>
          <w:szCs w:val="20"/>
        </w:rPr>
      </w:pPr>
      <w:r w:rsidRPr="00BE1464">
        <w:rPr>
          <w:rFonts w:ascii="Century Gothic" w:hAnsi="Century Gothic"/>
          <w:sz w:val="20"/>
          <w:szCs w:val="20"/>
        </w:rPr>
        <w:t>Signature of Parent/Guardian</w:t>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t>Date</w:t>
      </w:r>
    </w:p>
    <w:p w:rsidR="005668C3" w:rsidRDefault="005668C3" w:rsidP="00DE028D">
      <w:pPr>
        <w:spacing w:after="0" w:line="240" w:lineRule="auto"/>
        <w:contextualSpacing/>
        <w:rPr>
          <w:rFonts w:ascii="Century Gothic" w:hAnsi="Century Gothic"/>
          <w:sz w:val="20"/>
          <w:szCs w:val="20"/>
        </w:rPr>
      </w:pPr>
    </w:p>
    <w:p w:rsidR="00176258" w:rsidRDefault="00176258" w:rsidP="00DE028D">
      <w:pPr>
        <w:spacing w:after="0" w:line="240" w:lineRule="auto"/>
        <w:contextualSpacing/>
        <w:rPr>
          <w:rFonts w:ascii="Century Gothic" w:hAnsi="Century Gothic"/>
          <w:sz w:val="20"/>
          <w:szCs w:val="20"/>
        </w:rPr>
      </w:pPr>
    </w:p>
    <w:p w:rsidR="00583422" w:rsidRDefault="00176258" w:rsidP="006E4855">
      <w:pPr>
        <w:spacing w:after="0" w:line="240" w:lineRule="auto"/>
        <w:contextualSpacing/>
        <w:rPr>
          <w:rFonts w:ascii="Century Gothic" w:hAnsi="Century Gothic"/>
          <w:sz w:val="20"/>
          <w:szCs w:val="20"/>
        </w:rPr>
      </w:pPr>
      <w:r w:rsidRPr="00BE1464">
        <w:rPr>
          <w:rFonts w:ascii="Century Gothic" w:hAnsi="Century Gothic"/>
          <w:b/>
          <w:sz w:val="20"/>
          <w:szCs w:val="20"/>
        </w:rPr>
        <w:t>Questions?</w:t>
      </w:r>
      <w:r>
        <w:rPr>
          <w:rFonts w:ascii="Century Gothic" w:hAnsi="Century Gothic"/>
          <w:sz w:val="20"/>
          <w:szCs w:val="20"/>
        </w:rPr>
        <w:t xml:space="preserve"> Contact Kate at </w:t>
      </w:r>
      <w:hyperlink r:id="rId6" w:history="1">
        <w:r w:rsidRPr="002143F6">
          <w:rPr>
            <w:rStyle w:val="Hyperlink"/>
            <w:rFonts w:ascii="Century Gothic" w:hAnsi="Century Gothic"/>
            <w:sz w:val="20"/>
            <w:szCs w:val="20"/>
          </w:rPr>
          <w:t>krenfree@gppl.ca</w:t>
        </w:r>
      </w:hyperlink>
      <w:r>
        <w:rPr>
          <w:rFonts w:ascii="Century Gothic" w:hAnsi="Century Gothic"/>
          <w:sz w:val="20"/>
          <w:szCs w:val="20"/>
        </w:rPr>
        <w:t xml:space="preserve"> or 780-357-7497</w:t>
      </w:r>
      <w:r w:rsidR="00583422">
        <w:rPr>
          <w:rFonts w:ascii="Century Gothic" w:hAnsi="Century Gothic"/>
          <w:sz w:val="20"/>
          <w:szCs w:val="20"/>
        </w:rPr>
        <w:br w:type="page"/>
      </w:r>
    </w:p>
    <w:p w:rsidR="00825E08" w:rsidRDefault="00825E08" w:rsidP="00825E08">
      <w:pPr>
        <w:autoSpaceDE w:val="0"/>
        <w:autoSpaceDN w:val="0"/>
        <w:adjustRightInd w:val="0"/>
        <w:spacing w:after="0" w:line="240" w:lineRule="auto"/>
        <w:jc w:val="center"/>
        <w:rPr>
          <w:rFonts w:ascii="Century Gothic" w:hAnsi="Century Gothic" w:cs="Times New Roman"/>
          <w:b/>
          <w:bCs/>
          <w:sz w:val="24"/>
          <w:szCs w:val="24"/>
        </w:rPr>
        <w:sectPr w:rsidR="00825E08" w:rsidSect="00121B21">
          <w:pgSz w:w="12240" w:h="15840"/>
          <w:pgMar w:top="1440" w:right="1440" w:bottom="1440" w:left="1440" w:header="708" w:footer="708" w:gutter="0"/>
          <w:cols w:space="708"/>
          <w:docGrid w:linePitch="360"/>
        </w:sectPr>
      </w:pPr>
    </w:p>
    <w:p w:rsidR="00825E08" w:rsidRPr="00825E08" w:rsidRDefault="00825E08" w:rsidP="00825E08">
      <w:pPr>
        <w:autoSpaceDE w:val="0"/>
        <w:autoSpaceDN w:val="0"/>
        <w:adjustRightInd w:val="0"/>
        <w:spacing w:after="0" w:line="240" w:lineRule="auto"/>
        <w:jc w:val="center"/>
        <w:rPr>
          <w:rFonts w:ascii="Century Gothic" w:hAnsi="Century Gothic" w:cs="Times New Roman"/>
          <w:b/>
          <w:bCs/>
          <w:sz w:val="24"/>
          <w:szCs w:val="24"/>
        </w:rPr>
      </w:pPr>
      <w:r w:rsidRPr="00825E08">
        <w:rPr>
          <w:rFonts w:ascii="Century Gothic" w:hAnsi="Century Gothic" w:cs="Times New Roman"/>
          <w:b/>
          <w:bCs/>
          <w:sz w:val="24"/>
          <w:szCs w:val="24"/>
        </w:rPr>
        <w:lastRenderedPageBreak/>
        <w:t>RULES OF CONDUCT</w:t>
      </w:r>
    </w:p>
    <w:p w:rsidR="00825E08" w:rsidRPr="00672296" w:rsidRDefault="00825E08" w:rsidP="00825E08">
      <w:pPr>
        <w:autoSpaceDE w:val="0"/>
        <w:autoSpaceDN w:val="0"/>
        <w:adjustRightInd w:val="0"/>
        <w:spacing w:after="0" w:line="240" w:lineRule="auto"/>
        <w:jc w:val="center"/>
        <w:rPr>
          <w:rFonts w:ascii="Century Gothic" w:hAnsi="Century Gothic" w:cs="Times New Roman"/>
          <w:b/>
          <w:bCs/>
          <w:sz w:val="14"/>
          <w:szCs w:val="20"/>
        </w:rPr>
      </w:pP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sz w:val="20"/>
          <w:szCs w:val="20"/>
        </w:rPr>
        <w:t>For the comfort and safety of all users and staff, please respect the following rules when in the Grande Prairie Public Library:</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Animals</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Only registered assistance animals are allowed in the library.</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Cell phones</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 xml:space="preserve">Cell phones, pagers, laptop computers, or other devices must be used in a manner that does not disturb others.             </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Clothing</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Shirts and footwear must be worn.</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Disruptive behavior and language</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Behavior that interferes with any person’s comfort and use of the library is not allowed.</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Threatening, abusive, harassing language or behavior toward staff or other users is not allowed.</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person shall beg or sell services, goods or merchandise.</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person shall distribute or post materials without permission from library staff.</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person shall traffic in, consume, or appear to be under the influence of alcohol or illegal drugs and substances.</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Food and drink</w:t>
      </w:r>
    </w:p>
    <w:p w:rsidR="00825E08" w:rsidRPr="00825E08" w:rsidRDefault="00825E08" w:rsidP="00825E08">
      <w:pPr>
        <w:pStyle w:val="ListParagraph"/>
        <w:numPr>
          <w:ilvl w:val="0"/>
          <w:numId w:val="5"/>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Only beverages with a lid are permitted.</w:t>
      </w:r>
    </w:p>
    <w:p w:rsidR="00825E08" w:rsidRPr="00825E08" w:rsidRDefault="00825E08" w:rsidP="00825E08">
      <w:pPr>
        <w:pStyle w:val="ListParagraph"/>
        <w:numPr>
          <w:ilvl w:val="0"/>
          <w:numId w:val="5"/>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food or drink is permitted in the Isabel Campbell Room or when operating the library’s computer equipment.</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Furniture use</w:t>
      </w:r>
    </w:p>
    <w:p w:rsidR="00825E08" w:rsidRPr="00825E08" w:rsidRDefault="00825E08" w:rsidP="00825E08">
      <w:pPr>
        <w:pStyle w:val="ListParagraph"/>
        <w:numPr>
          <w:ilvl w:val="0"/>
          <w:numId w:val="6"/>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Sleeping is not allowed.</w:t>
      </w:r>
    </w:p>
    <w:p w:rsidR="00825E08" w:rsidRPr="00825E08" w:rsidRDefault="00825E08" w:rsidP="00825E08">
      <w:pPr>
        <w:pStyle w:val="ListParagraph"/>
        <w:numPr>
          <w:ilvl w:val="0"/>
          <w:numId w:val="6"/>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Feet must not be placed on the furniture.</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sz w:val="20"/>
          <w:szCs w:val="20"/>
        </w:rPr>
      </w:pPr>
      <w:r w:rsidRPr="00825E08">
        <w:rPr>
          <w:rFonts w:ascii="Century Gothic" w:hAnsi="Century Gothic" w:cs="Times New Roman"/>
          <w:b/>
          <w:sz w:val="20"/>
          <w:szCs w:val="20"/>
        </w:rPr>
        <w:t>Public Internet use</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b/>
          <w:sz w:val="20"/>
          <w:szCs w:val="20"/>
        </w:rPr>
        <w:sym w:font="Symbol" w:char="F0B7"/>
      </w:r>
      <w:r w:rsidRPr="00825E08">
        <w:rPr>
          <w:rFonts w:ascii="Century Gothic" w:hAnsi="Century Gothic" w:cs="Times New Roman"/>
          <w:sz w:val="20"/>
          <w:szCs w:val="20"/>
        </w:rPr>
        <w:t xml:space="preserve"> Use of the Internet for criminal activity is not allowed.</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b/>
          <w:bCs/>
          <w:sz w:val="20"/>
          <w:szCs w:val="20"/>
        </w:rPr>
        <w:t xml:space="preserve">Smoking </w:t>
      </w:r>
      <w:r w:rsidRPr="00825E08">
        <w:rPr>
          <w:rFonts w:ascii="Century Gothic" w:hAnsi="Century Gothic" w:cs="Times New Roman"/>
          <w:sz w:val="20"/>
          <w:szCs w:val="20"/>
        </w:rPr>
        <w:t>is not allowed.</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Sports equipment</w:t>
      </w:r>
    </w:p>
    <w:p w:rsidR="00825E08" w:rsidRPr="00825E08" w:rsidRDefault="00825E08" w:rsidP="00825E08">
      <w:pPr>
        <w:pStyle w:val="ListParagraph"/>
        <w:numPr>
          <w:ilvl w:val="0"/>
          <w:numId w:val="7"/>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Bicycles are not allowed in the library.</w:t>
      </w:r>
    </w:p>
    <w:p w:rsidR="00825E08" w:rsidRPr="00825E08" w:rsidRDefault="00825E08" w:rsidP="00825E08">
      <w:pPr>
        <w:pStyle w:val="ListParagraph"/>
        <w:numPr>
          <w:ilvl w:val="0"/>
          <w:numId w:val="7"/>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Other sports equipment (skateboards, inline skates etc.) must not be used inside the library.</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Theft / Damage to property</w:t>
      </w:r>
    </w:p>
    <w:p w:rsidR="00825E08" w:rsidRPr="00825E08" w:rsidRDefault="00825E08" w:rsidP="00825E08">
      <w:pPr>
        <w:pStyle w:val="ListParagraph"/>
        <w:numPr>
          <w:ilvl w:val="0"/>
          <w:numId w:val="8"/>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Stealing, damaging, or vandalizing property of the library is prohibited by law. Cutting or removing pages or articles from books or magazines, hacking into or altering computer settings, and writing in library materials or on furniture or walls is not allowed.</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Unattended children</w:t>
      </w:r>
    </w:p>
    <w:p w:rsidR="00825E08" w:rsidRPr="00825E08" w:rsidRDefault="00825E08" w:rsidP="00825E08">
      <w:pPr>
        <w:pStyle w:val="ListParagraph"/>
        <w:numPr>
          <w:ilvl w:val="0"/>
          <w:numId w:val="8"/>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 xml:space="preserve">Children 8 years and under must be supervised at all times by someone responsible for their safety and conduct. </w:t>
      </w:r>
    </w:p>
    <w:p w:rsidR="00825E08" w:rsidRPr="00825E08" w:rsidRDefault="00825E08" w:rsidP="00825E08">
      <w:pPr>
        <w:pStyle w:val="ListParagraph"/>
        <w:numPr>
          <w:ilvl w:val="0"/>
          <w:numId w:val="8"/>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Children 9-11 years may use the Children’s Library without direct supervision, but the person responsible for their safety and conduct must remain in the library during their visit.</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sz w:val="20"/>
          <w:szCs w:val="20"/>
        </w:rPr>
        <w:t xml:space="preserve">    </w:t>
      </w:r>
    </w:p>
    <w:p w:rsidR="00604708" w:rsidRDefault="00825E08" w:rsidP="006047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sz w:val="20"/>
          <w:szCs w:val="20"/>
        </w:rPr>
        <w:t>Violation of any of the above rules may result in suspension or restriction of library privileges, including banning from library premises. Criminal offences may result in prosecution.</w:t>
      </w:r>
    </w:p>
    <w:p w:rsidR="00D51D99" w:rsidRDefault="00604708" w:rsidP="00604708">
      <w:pPr>
        <w:autoSpaceDE w:val="0"/>
        <w:autoSpaceDN w:val="0"/>
        <w:adjustRightInd w:val="0"/>
        <w:spacing w:after="0" w:line="240" w:lineRule="auto"/>
        <w:ind w:firstLine="720"/>
        <w:jc w:val="right"/>
        <w:rPr>
          <w:rFonts w:ascii="Century Gothic" w:hAnsi="Century Gothic"/>
          <w:b/>
          <w:noProof/>
          <w:sz w:val="20"/>
          <w:szCs w:val="20"/>
          <w:lang w:eastAsia="en-CA"/>
        </w:rPr>
      </w:pPr>
      <w:r>
        <w:rPr>
          <w:rFonts w:ascii="Century Gothic" w:hAnsi="Century Gothic" w:cs="Times New Roman"/>
          <w:noProof/>
          <w:sz w:val="20"/>
          <w:szCs w:val="20"/>
          <w:lang w:eastAsia="en-CA"/>
        </w:rPr>
        <w:drawing>
          <wp:inline distT="0" distB="0" distL="0" distR="0">
            <wp:extent cx="1652155" cy="504825"/>
            <wp:effectExtent l="19050" t="0" r="5195" b="0"/>
            <wp:docPr id="3" name="Picture 1" descr="GPPL-Logo_Horizontal_Tagline_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PL-Logo_Horizontal_Tagline_Greyscale.jpg"/>
                    <pic:cNvPicPr/>
                  </pic:nvPicPr>
                  <pic:blipFill>
                    <a:blip r:embed="rId7" cstate="print"/>
                    <a:stretch>
                      <a:fillRect/>
                    </a:stretch>
                  </pic:blipFill>
                  <pic:spPr>
                    <a:xfrm>
                      <a:off x="0" y="0"/>
                      <a:ext cx="1652155" cy="504825"/>
                    </a:xfrm>
                    <a:prstGeom prst="rect">
                      <a:avLst/>
                    </a:prstGeom>
                  </pic:spPr>
                </pic:pic>
              </a:graphicData>
            </a:graphic>
          </wp:inline>
        </w:drawing>
      </w:r>
    </w:p>
    <w:p w:rsidR="00D51D99" w:rsidRPr="00604708" w:rsidRDefault="00B372F6" w:rsidP="00672296">
      <w:pPr>
        <w:autoSpaceDE w:val="0"/>
        <w:autoSpaceDN w:val="0"/>
        <w:adjustRightInd w:val="0"/>
        <w:spacing w:after="0" w:line="240" w:lineRule="auto"/>
        <w:rPr>
          <w:rFonts w:ascii="Century Gothic" w:hAnsi="Century Gothic"/>
          <w:i/>
          <w:sz w:val="18"/>
          <w:szCs w:val="20"/>
        </w:rPr>
      </w:pPr>
      <w:r>
        <w:rPr>
          <w:rFonts w:ascii="Century Gothic" w:hAnsi="Century Gothic" w:cs="Times New Roman"/>
          <w:i/>
          <w:sz w:val="18"/>
          <w:szCs w:val="20"/>
        </w:rPr>
        <w:t>May 2013</w:t>
      </w:r>
    </w:p>
    <w:sectPr w:rsidR="00D51D99" w:rsidRPr="00604708" w:rsidSect="00825E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95B"/>
    <w:multiLevelType w:val="hybridMultilevel"/>
    <w:tmpl w:val="24CAAB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03408E"/>
    <w:multiLevelType w:val="hybridMultilevel"/>
    <w:tmpl w:val="87F2E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C666A"/>
    <w:multiLevelType w:val="hybridMultilevel"/>
    <w:tmpl w:val="0EDEA9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9E7001"/>
    <w:multiLevelType w:val="hybridMultilevel"/>
    <w:tmpl w:val="2C145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F8B331C"/>
    <w:multiLevelType w:val="hybridMultilevel"/>
    <w:tmpl w:val="6CAC5AFE"/>
    <w:lvl w:ilvl="0" w:tplc="27D0B070">
      <w:numFmt w:val="bullet"/>
      <w:lvlText w:val="-"/>
      <w:lvlJc w:val="left"/>
      <w:pPr>
        <w:ind w:left="720" w:hanging="360"/>
      </w:pPr>
      <w:rPr>
        <w:rFonts w:ascii="Century Gothic" w:eastAsiaTheme="minorHAnsi" w:hAnsi="Century Gothic"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AB4AD9"/>
    <w:multiLevelType w:val="hybridMultilevel"/>
    <w:tmpl w:val="3BC6A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DC6945"/>
    <w:multiLevelType w:val="hybridMultilevel"/>
    <w:tmpl w:val="8E365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9D213B"/>
    <w:multiLevelType w:val="hybridMultilevel"/>
    <w:tmpl w:val="1F6CC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B8"/>
    <w:rsid w:val="00015F8E"/>
    <w:rsid w:val="00023100"/>
    <w:rsid w:val="0009338D"/>
    <w:rsid w:val="000D746F"/>
    <w:rsid w:val="000E3D12"/>
    <w:rsid w:val="00101DBF"/>
    <w:rsid w:val="00105ADF"/>
    <w:rsid w:val="00121B21"/>
    <w:rsid w:val="00141894"/>
    <w:rsid w:val="001645B6"/>
    <w:rsid w:val="00176258"/>
    <w:rsid w:val="001A1916"/>
    <w:rsid w:val="001E0E87"/>
    <w:rsid w:val="001F7AA0"/>
    <w:rsid w:val="00206E80"/>
    <w:rsid w:val="00213EB2"/>
    <w:rsid w:val="00226757"/>
    <w:rsid w:val="002833F0"/>
    <w:rsid w:val="002932CF"/>
    <w:rsid w:val="002B34D2"/>
    <w:rsid w:val="002B34FA"/>
    <w:rsid w:val="002D5769"/>
    <w:rsid w:val="00331EB8"/>
    <w:rsid w:val="00383A89"/>
    <w:rsid w:val="003B1ED7"/>
    <w:rsid w:val="003B74B2"/>
    <w:rsid w:val="003E011C"/>
    <w:rsid w:val="004619A4"/>
    <w:rsid w:val="004F521B"/>
    <w:rsid w:val="004F5987"/>
    <w:rsid w:val="005166A8"/>
    <w:rsid w:val="005462C4"/>
    <w:rsid w:val="005668C3"/>
    <w:rsid w:val="00583422"/>
    <w:rsid w:val="005D6406"/>
    <w:rsid w:val="00600322"/>
    <w:rsid w:val="00600C6D"/>
    <w:rsid w:val="00604708"/>
    <w:rsid w:val="006503FA"/>
    <w:rsid w:val="006579BF"/>
    <w:rsid w:val="00672296"/>
    <w:rsid w:val="00697869"/>
    <w:rsid w:val="006C277C"/>
    <w:rsid w:val="006C330D"/>
    <w:rsid w:val="006E216C"/>
    <w:rsid w:val="006E4855"/>
    <w:rsid w:val="006F14DB"/>
    <w:rsid w:val="0070089D"/>
    <w:rsid w:val="00710FB5"/>
    <w:rsid w:val="00713B0D"/>
    <w:rsid w:val="007211AB"/>
    <w:rsid w:val="00722331"/>
    <w:rsid w:val="00735AEE"/>
    <w:rsid w:val="00740457"/>
    <w:rsid w:val="00781FD3"/>
    <w:rsid w:val="00812166"/>
    <w:rsid w:val="00825E08"/>
    <w:rsid w:val="008510DA"/>
    <w:rsid w:val="008635C4"/>
    <w:rsid w:val="00865765"/>
    <w:rsid w:val="008F6DCD"/>
    <w:rsid w:val="009441CE"/>
    <w:rsid w:val="00957773"/>
    <w:rsid w:val="009936FF"/>
    <w:rsid w:val="009A78C6"/>
    <w:rsid w:val="00A65BB3"/>
    <w:rsid w:val="00A86B53"/>
    <w:rsid w:val="00A8743A"/>
    <w:rsid w:val="00A92770"/>
    <w:rsid w:val="00AA3731"/>
    <w:rsid w:val="00AD1D8F"/>
    <w:rsid w:val="00B16BDD"/>
    <w:rsid w:val="00B24B13"/>
    <w:rsid w:val="00B372F6"/>
    <w:rsid w:val="00B51F76"/>
    <w:rsid w:val="00BA6D51"/>
    <w:rsid w:val="00BC7743"/>
    <w:rsid w:val="00BE1464"/>
    <w:rsid w:val="00BE181A"/>
    <w:rsid w:val="00BE242E"/>
    <w:rsid w:val="00BE2BF6"/>
    <w:rsid w:val="00BE4382"/>
    <w:rsid w:val="00C14288"/>
    <w:rsid w:val="00C751F0"/>
    <w:rsid w:val="00C92654"/>
    <w:rsid w:val="00C9772A"/>
    <w:rsid w:val="00CD380D"/>
    <w:rsid w:val="00CE2841"/>
    <w:rsid w:val="00CE72DA"/>
    <w:rsid w:val="00D41362"/>
    <w:rsid w:val="00D51D99"/>
    <w:rsid w:val="00D77D52"/>
    <w:rsid w:val="00DB6D6C"/>
    <w:rsid w:val="00DE028D"/>
    <w:rsid w:val="00E24C17"/>
    <w:rsid w:val="00E2658B"/>
    <w:rsid w:val="00E303F9"/>
    <w:rsid w:val="00E42F71"/>
    <w:rsid w:val="00EB7068"/>
    <w:rsid w:val="00EC1CFA"/>
    <w:rsid w:val="00ED4EEA"/>
    <w:rsid w:val="00EF53C2"/>
    <w:rsid w:val="00F1223B"/>
    <w:rsid w:val="00F46340"/>
    <w:rsid w:val="00F561F4"/>
    <w:rsid w:val="00F62E9C"/>
    <w:rsid w:val="00F63E4A"/>
    <w:rsid w:val="00F7170E"/>
    <w:rsid w:val="00F73B21"/>
    <w:rsid w:val="00FA7C5A"/>
    <w:rsid w:val="00FB1417"/>
    <w:rsid w:val="00FB1EE3"/>
    <w:rsid w:val="00FF22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B91F"/>
  <w15:docId w15:val="{8C70D9D3-B4EF-494C-919C-C87D33B9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EB8"/>
    <w:rPr>
      <w:color w:val="0000FF" w:themeColor="hyperlink"/>
      <w:u w:val="single"/>
    </w:rPr>
  </w:style>
  <w:style w:type="paragraph" w:styleId="BalloonText">
    <w:name w:val="Balloon Text"/>
    <w:basedOn w:val="Normal"/>
    <w:link w:val="BalloonTextChar"/>
    <w:uiPriority w:val="99"/>
    <w:semiHidden/>
    <w:unhideWhenUsed/>
    <w:rsid w:val="00DE0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8D"/>
    <w:rPr>
      <w:rFonts w:ascii="Tahoma" w:hAnsi="Tahoma" w:cs="Tahoma"/>
      <w:sz w:val="16"/>
      <w:szCs w:val="16"/>
    </w:rPr>
  </w:style>
  <w:style w:type="paragraph" w:styleId="ListParagraph">
    <w:name w:val="List Paragraph"/>
    <w:basedOn w:val="Normal"/>
    <w:uiPriority w:val="34"/>
    <w:qFormat/>
    <w:rsid w:val="00825E08"/>
    <w:pPr>
      <w:ind w:left="720"/>
      <w:contextualSpacing/>
    </w:pPr>
  </w:style>
  <w:style w:type="character" w:styleId="UnresolvedMention">
    <w:name w:val="Unresolved Mention"/>
    <w:basedOn w:val="DefaultParagraphFont"/>
    <w:uiPriority w:val="99"/>
    <w:semiHidden/>
    <w:unhideWhenUsed/>
    <w:rsid w:val="00F73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enfree@gppl.ca" TargetMode="External"/><Relationship Id="rId5" Type="http://schemas.openxmlformats.org/officeDocument/2006/relationships/hyperlink" Target="mailto:krenfree@gppl.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Renfree</dc:creator>
  <cp:lastModifiedBy>Kate Renfree</cp:lastModifiedBy>
  <cp:revision>1</cp:revision>
  <cp:lastPrinted>2018-08-31T15:59:00Z</cp:lastPrinted>
  <dcterms:created xsi:type="dcterms:W3CDTF">2025-04-01T18:35:00Z</dcterms:created>
  <dcterms:modified xsi:type="dcterms:W3CDTF">2025-04-01T18:35:00Z</dcterms:modified>
</cp:coreProperties>
</file>